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2637" w14:textId="77777777" w:rsidR="00B43A0C" w:rsidRDefault="00B43A0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14:paraId="52BFD7A8" w14:textId="77777777" w:rsidR="00B43A0C" w:rsidRDefault="00B43A0C">
      <w:pPr>
        <w:pStyle w:val="Textoindependiente"/>
        <w:spacing w:before="1"/>
        <w:ind w:left="0" w:firstLine="0"/>
        <w:rPr>
          <w:rFonts w:ascii="Times New Roman"/>
        </w:rPr>
      </w:pPr>
    </w:p>
    <w:p w14:paraId="24C13368" w14:textId="77777777" w:rsidR="00B43A0C" w:rsidRDefault="00B44823">
      <w:pPr>
        <w:spacing w:line="420" w:lineRule="auto"/>
        <w:ind w:left="100" w:right="5496" w:firstLine="986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487545856" behindDoc="1" locked="0" layoutInCell="1" allowOverlap="1" wp14:anchorId="710487B6" wp14:editId="55D75824">
            <wp:simplePos x="0" y="0"/>
            <wp:positionH relativeFrom="page">
              <wp:posOffset>488950</wp:posOffset>
            </wp:positionH>
            <wp:positionV relativeFrom="paragraph">
              <wp:posOffset>-307392</wp:posOffset>
            </wp:positionV>
            <wp:extent cx="581025" cy="4012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0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Esc. Esp Diferencial Particular Nº 1961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</w:rPr>
        <w:t>De Trastornos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Comunicación</w:t>
      </w:r>
    </w:p>
    <w:p w14:paraId="22DDDB6C" w14:textId="77777777" w:rsidR="00B43A0C" w:rsidRDefault="00B44823">
      <w:pPr>
        <w:spacing w:line="201" w:lineRule="exact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Lenguaje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Oral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“Kineret”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.</w:t>
      </w:r>
    </w:p>
    <w:p w14:paraId="34379261" w14:textId="77777777" w:rsidR="00B43A0C" w:rsidRDefault="00B44823">
      <w:pPr>
        <w:spacing w:before="39" w:line="429" w:lineRule="auto"/>
        <w:ind w:left="100" w:right="7837"/>
        <w:rPr>
          <w:rFonts w:ascii="Arial" w:hAnsi="Arial"/>
          <w:i/>
          <w:sz w:val="16"/>
        </w:rPr>
      </w:pPr>
      <w:r>
        <w:rPr>
          <w:rFonts w:ascii="Arial MT" w:hAnsi="Arial MT"/>
          <w:spacing w:val="-1"/>
          <w:sz w:val="16"/>
        </w:rPr>
        <w:t>Lo Ovalle. Nº 285. Quilicura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Teléfono: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22</w:t>
      </w:r>
      <w:r>
        <w:rPr>
          <w:rFonts w:ascii="Arial MT" w:hAnsi="Arial MT"/>
          <w:sz w:val="16"/>
        </w:rPr>
        <w:t>6031377</w:t>
      </w:r>
      <w:r>
        <w:rPr>
          <w:rFonts w:ascii="Arial" w:hAnsi="Arial"/>
          <w:i/>
          <w:sz w:val="16"/>
        </w:rPr>
        <w:t>.</w:t>
      </w:r>
    </w:p>
    <w:p w14:paraId="52F76C67" w14:textId="77777777" w:rsidR="00B43A0C" w:rsidRDefault="00B44823">
      <w:pPr>
        <w:tabs>
          <w:tab w:val="left" w:pos="2284"/>
        </w:tabs>
        <w:spacing w:line="178" w:lineRule="exact"/>
        <w:ind w:left="100"/>
        <w:rPr>
          <w:rFonts w:ascii="Arial" w:hAnsi="Arial"/>
          <w:i/>
          <w:sz w:val="16"/>
        </w:rPr>
      </w:pPr>
      <w:r>
        <w:rPr>
          <w:rFonts w:ascii="Arial MT" w:hAnsi="Arial MT"/>
          <w:spacing w:val="-1"/>
          <w:sz w:val="16"/>
        </w:rPr>
        <w:t>Mail:</w:t>
      </w:r>
      <w:r>
        <w:rPr>
          <w:rFonts w:ascii="Arial MT" w:hAnsi="Arial MT"/>
          <w:spacing w:val="-6"/>
          <w:sz w:val="16"/>
        </w:rPr>
        <w:t xml:space="preserve"> </w:t>
      </w:r>
      <w:hyperlink r:id="rId6">
        <w:r>
          <w:rPr>
            <w:rFonts w:ascii="Arial MT" w:hAnsi="Arial MT"/>
            <w:spacing w:val="-1"/>
            <w:sz w:val="16"/>
          </w:rPr>
          <w:t>contacto@kineret.cl</w:t>
        </w:r>
      </w:hyperlink>
      <w:r>
        <w:rPr>
          <w:rFonts w:ascii="Arial MT" w:hAnsi="Arial MT"/>
          <w:spacing w:val="-1"/>
          <w:sz w:val="16"/>
        </w:rPr>
        <w:tab/>
      </w:r>
      <w:r>
        <w:rPr>
          <w:rFonts w:ascii="Arial" w:hAnsi="Arial"/>
          <w:i/>
          <w:spacing w:val="-1"/>
          <w:sz w:val="16"/>
        </w:rPr>
        <w:t>Página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web:</w:t>
      </w:r>
      <w:r>
        <w:rPr>
          <w:rFonts w:ascii="Arial" w:hAnsi="Arial"/>
          <w:i/>
          <w:spacing w:val="-8"/>
          <w:sz w:val="16"/>
        </w:rPr>
        <w:t xml:space="preserve"> </w:t>
      </w:r>
      <w:hyperlink r:id="rId7">
        <w:r>
          <w:rPr>
            <w:rFonts w:ascii="Arial" w:hAnsi="Arial"/>
            <w:i/>
            <w:sz w:val="16"/>
          </w:rPr>
          <w:t>www.colegiokineret.cl</w:t>
        </w:r>
      </w:hyperlink>
    </w:p>
    <w:p w14:paraId="79068B19" w14:textId="77777777" w:rsidR="00B43A0C" w:rsidRDefault="00B43A0C">
      <w:pPr>
        <w:pStyle w:val="Textoindependiente"/>
        <w:spacing w:before="0"/>
        <w:ind w:left="0" w:firstLine="0"/>
        <w:rPr>
          <w:rFonts w:ascii="Arial"/>
          <w:i/>
          <w:sz w:val="20"/>
        </w:rPr>
      </w:pPr>
    </w:p>
    <w:p w14:paraId="0B133C91" w14:textId="16D5790C" w:rsidR="00B43A0C" w:rsidRDefault="000D6B12" w:rsidP="000D6B12">
      <w:pPr>
        <w:pStyle w:val="Ttulo"/>
        <w:ind w:left="0"/>
        <w:rPr>
          <w:u w:val="none"/>
        </w:rPr>
      </w:pPr>
      <w:r>
        <w:rPr>
          <w:u w:val="none"/>
        </w:rPr>
        <w:t xml:space="preserve">                       </w:t>
      </w:r>
      <w:r w:rsidR="00B44823">
        <w:t>LISTA</w:t>
      </w:r>
      <w:r w:rsidR="00B44823">
        <w:rPr>
          <w:spacing w:val="-8"/>
        </w:rPr>
        <w:t xml:space="preserve"> </w:t>
      </w:r>
      <w:r w:rsidR="00B44823">
        <w:t>DE</w:t>
      </w:r>
      <w:r w:rsidR="00B44823">
        <w:rPr>
          <w:spacing w:val="-5"/>
        </w:rPr>
        <w:t xml:space="preserve"> </w:t>
      </w:r>
      <w:r w:rsidR="00B44823">
        <w:t>UTILES</w:t>
      </w:r>
      <w:r w:rsidR="00B44823">
        <w:rPr>
          <w:spacing w:val="-9"/>
        </w:rPr>
        <w:t xml:space="preserve"> </w:t>
      </w:r>
      <w:r w:rsidR="00B44823">
        <w:t>NIVEL</w:t>
      </w:r>
      <w:r w:rsidR="00B44823">
        <w:rPr>
          <w:spacing w:val="-1"/>
        </w:rPr>
        <w:t xml:space="preserve"> </w:t>
      </w:r>
      <w:r w:rsidR="00B44823">
        <w:t>MEDIO</w:t>
      </w:r>
      <w:r w:rsidR="00B44823">
        <w:rPr>
          <w:spacing w:val="-9"/>
        </w:rPr>
        <w:t xml:space="preserve"> </w:t>
      </w:r>
      <w:r w:rsidR="00B44823">
        <w:t>MAYOR</w:t>
      </w:r>
      <w:r w:rsidR="00B44823">
        <w:rPr>
          <w:spacing w:val="57"/>
        </w:rPr>
        <w:t xml:space="preserve"> (</w:t>
      </w:r>
      <w:r w:rsidR="00B44823" w:rsidRPr="00B44823">
        <w:rPr>
          <w:spacing w:val="57"/>
        </w:rPr>
        <w:t>LENGUAJE</w:t>
      </w:r>
      <w:r w:rsidR="00B44823">
        <w:rPr>
          <w:spacing w:val="57"/>
        </w:rPr>
        <w:t xml:space="preserve">) </w:t>
      </w:r>
      <w:r w:rsidR="00B44823">
        <w:t>2022</w:t>
      </w:r>
    </w:p>
    <w:p w14:paraId="7C072B2A" w14:textId="77777777" w:rsidR="00B43A0C" w:rsidRDefault="00B43A0C">
      <w:pPr>
        <w:pStyle w:val="Textoindependiente"/>
        <w:spacing w:before="0"/>
        <w:ind w:left="0" w:firstLine="0"/>
        <w:rPr>
          <w:b/>
          <w:sz w:val="20"/>
        </w:rPr>
      </w:pPr>
    </w:p>
    <w:p w14:paraId="0C864684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0" w:line="261" w:lineRule="exact"/>
        <w:ind w:left="820" w:hanging="364"/>
        <w:rPr>
          <w:sz w:val="21"/>
        </w:rPr>
      </w:pP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cuaderno</w:t>
      </w:r>
      <w:r>
        <w:rPr>
          <w:spacing w:val="-8"/>
          <w:sz w:val="21"/>
        </w:rPr>
        <w:t xml:space="preserve"> </w:t>
      </w:r>
      <w:r>
        <w:rPr>
          <w:sz w:val="21"/>
        </w:rPr>
        <w:t>universitario</w:t>
      </w:r>
      <w:r>
        <w:rPr>
          <w:spacing w:val="-5"/>
          <w:sz w:val="21"/>
        </w:rPr>
        <w:t xml:space="preserve"> </w:t>
      </w:r>
      <w:r>
        <w:rPr>
          <w:sz w:val="21"/>
        </w:rPr>
        <w:t>cuadriculado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100</w:t>
      </w:r>
      <w:r>
        <w:rPr>
          <w:spacing w:val="-4"/>
          <w:sz w:val="21"/>
        </w:rPr>
        <w:t xml:space="preserve"> </w:t>
      </w:r>
      <w:r>
        <w:rPr>
          <w:sz w:val="21"/>
        </w:rPr>
        <w:t>hojas</w:t>
      </w:r>
      <w:r>
        <w:rPr>
          <w:spacing w:val="-9"/>
          <w:sz w:val="21"/>
        </w:rPr>
        <w:t xml:space="preserve"> </w:t>
      </w:r>
      <w:r>
        <w:rPr>
          <w:sz w:val="21"/>
        </w:rPr>
        <w:t>(forro</w:t>
      </w:r>
      <w:r>
        <w:rPr>
          <w:spacing w:val="-6"/>
          <w:sz w:val="21"/>
        </w:rPr>
        <w:t xml:space="preserve"> </w:t>
      </w:r>
      <w:r>
        <w:rPr>
          <w:sz w:val="21"/>
        </w:rPr>
        <w:t>rojo)</w:t>
      </w:r>
    </w:p>
    <w:p w14:paraId="164BED8E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0" w:line="261" w:lineRule="exact"/>
        <w:ind w:left="820" w:hanging="364"/>
        <w:rPr>
          <w:sz w:val="21"/>
        </w:rPr>
      </w:pPr>
      <w:r>
        <w:rPr>
          <w:sz w:val="21"/>
        </w:rPr>
        <w:t>1</w:t>
      </w:r>
      <w:r>
        <w:rPr>
          <w:spacing w:val="-4"/>
          <w:sz w:val="21"/>
        </w:rPr>
        <w:t xml:space="preserve"> </w:t>
      </w:r>
      <w:r>
        <w:rPr>
          <w:sz w:val="21"/>
        </w:rPr>
        <w:t>cuaderno</w:t>
      </w:r>
      <w:r>
        <w:rPr>
          <w:spacing w:val="-8"/>
          <w:sz w:val="21"/>
        </w:rPr>
        <w:t xml:space="preserve"> </w:t>
      </w:r>
      <w:r>
        <w:rPr>
          <w:sz w:val="21"/>
        </w:rPr>
        <w:t>chico</w:t>
      </w:r>
      <w:r>
        <w:rPr>
          <w:spacing w:val="-8"/>
          <w:sz w:val="21"/>
        </w:rPr>
        <w:t xml:space="preserve"> </w:t>
      </w:r>
      <w:r>
        <w:rPr>
          <w:sz w:val="21"/>
        </w:rPr>
        <w:t>cuadriculado</w:t>
      </w:r>
      <w:r>
        <w:rPr>
          <w:spacing w:val="-7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forro</w:t>
      </w:r>
      <w:r>
        <w:rPr>
          <w:spacing w:val="-5"/>
          <w:sz w:val="21"/>
        </w:rPr>
        <w:t xml:space="preserve"> </w:t>
      </w:r>
      <w:r>
        <w:rPr>
          <w:sz w:val="21"/>
        </w:rPr>
        <w:t>blanco</w:t>
      </w:r>
      <w:r>
        <w:rPr>
          <w:spacing w:val="-10"/>
          <w:sz w:val="21"/>
        </w:rPr>
        <w:t xml:space="preserve"> </w:t>
      </w:r>
      <w:r>
        <w:rPr>
          <w:sz w:val="21"/>
        </w:rPr>
        <w:t>(comunicaciones)</w:t>
      </w:r>
    </w:p>
    <w:p w14:paraId="79E50B84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51"/>
        <w:ind w:left="820" w:hanging="366"/>
      </w:pPr>
      <w:r>
        <w:t>2</w:t>
      </w:r>
      <w:r>
        <w:rPr>
          <w:spacing w:val="-6"/>
        </w:rPr>
        <w:t xml:space="preserve"> </w:t>
      </w:r>
      <w:r>
        <w:t>cajas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lápices</w:t>
      </w:r>
      <w:r>
        <w:rPr>
          <w:spacing w:val="-4"/>
        </w:rPr>
        <w:t xml:space="preserve"> </w:t>
      </w:r>
      <w:r>
        <w:t>cera</w:t>
      </w:r>
      <w:r>
        <w:rPr>
          <w:spacing w:val="-6"/>
        </w:rPr>
        <w:t xml:space="preserve"> </w:t>
      </w:r>
      <w:r>
        <w:t>jumbo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colores.</w:t>
      </w:r>
    </w:p>
    <w:p w14:paraId="62F7CA3A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22"/>
        <w:ind w:left="820" w:hanging="366"/>
      </w:pPr>
      <w:r>
        <w:t>2</w:t>
      </w:r>
      <w:r>
        <w:rPr>
          <w:spacing w:val="-5"/>
        </w:rPr>
        <w:t xml:space="preserve"> </w:t>
      </w:r>
      <w:r>
        <w:t>gomas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borrar.</w:t>
      </w:r>
    </w:p>
    <w:p w14:paraId="5715F5E6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18"/>
        <w:ind w:left="820" w:hanging="366"/>
      </w:pPr>
      <w:r>
        <w:t>2</w:t>
      </w:r>
      <w:r>
        <w:rPr>
          <w:spacing w:val="-1"/>
        </w:rPr>
        <w:t xml:space="preserve"> </w:t>
      </w:r>
      <w:r>
        <w:t>cintas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embalaje</w:t>
      </w:r>
      <w:r>
        <w:rPr>
          <w:spacing w:val="-7"/>
        </w:rPr>
        <w:t xml:space="preserve"> </w:t>
      </w:r>
      <w:r>
        <w:t>transparente.</w:t>
      </w:r>
    </w:p>
    <w:p w14:paraId="008768CD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22"/>
        <w:ind w:left="820" w:hanging="366"/>
      </w:pPr>
      <w:r>
        <w:t>1</w:t>
      </w:r>
      <w:r>
        <w:rPr>
          <w:spacing w:val="-7"/>
        </w:rPr>
        <w:t xml:space="preserve"> </w:t>
      </w:r>
      <w:r>
        <w:t>estuche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marcadores</w:t>
      </w:r>
      <w:r>
        <w:rPr>
          <w:spacing w:val="-5"/>
        </w:rPr>
        <w:t xml:space="preserve"> </w:t>
      </w:r>
      <w:r>
        <w:t>jumbo</w:t>
      </w:r>
      <w:r>
        <w:rPr>
          <w:spacing w:val="-8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colores.</w:t>
      </w:r>
    </w:p>
    <w:p w14:paraId="65CC37B1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2</w:t>
      </w:r>
      <w:r>
        <w:rPr>
          <w:spacing w:val="-2"/>
        </w:rPr>
        <w:t xml:space="preserve"> </w:t>
      </w:r>
      <w:r>
        <w:t>estuches de</w:t>
      </w:r>
      <w:r>
        <w:rPr>
          <w:spacing w:val="-2"/>
        </w:rPr>
        <w:t xml:space="preserve"> </w:t>
      </w:r>
      <w:r>
        <w:t>cartulina</w:t>
      </w:r>
      <w:r>
        <w:rPr>
          <w:spacing w:val="-3"/>
        </w:rPr>
        <w:t xml:space="preserve"> </w:t>
      </w:r>
      <w:r>
        <w:t>española</w:t>
      </w:r>
    </w:p>
    <w:p w14:paraId="66817C7B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1</w:t>
      </w:r>
      <w:r>
        <w:rPr>
          <w:spacing w:val="-2"/>
        </w:rPr>
        <w:t xml:space="preserve"> </w:t>
      </w:r>
      <w:r>
        <w:t>estuche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cartulina de colores.</w:t>
      </w:r>
    </w:p>
    <w:p w14:paraId="109177AB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4"/>
      </w:pPr>
      <w:r>
        <w:t>2</w:t>
      </w:r>
      <w:r>
        <w:rPr>
          <w:spacing w:val="-1"/>
        </w:rPr>
        <w:t xml:space="preserve"> </w:t>
      </w:r>
      <w:r>
        <w:t>cajas</w:t>
      </w:r>
      <w:r>
        <w:rPr>
          <w:spacing w:val="-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témperas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unidades.</w:t>
      </w:r>
    </w:p>
    <w:p w14:paraId="37A88DB3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20"/>
        <w:ind w:left="820" w:hanging="366"/>
      </w:pPr>
      <w:r>
        <w:t>1</w:t>
      </w:r>
      <w:r>
        <w:rPr>
          <w:spacing w:val="-4"/>
        </w:rPr>
        <w:t xml:space="preserve"> </w:t>
      </w:r>
      <w:r>
        <w:t>cinta</w:t>
      </w:r>
      <w:r>
        <w:rPr>
          <w:spacing w:val="-9"/>
        </w:rPr>
        <w:t xml:space="preserve"> </w:t>
      </w:r>
      <w:r>
        <w:t>maskintape</w:t>
      </w:r>
      <w:r>
        <w:rPr>
          <w:spacing w:val="-2"/>
        </w:rPr>
        <w:t xml:space="preserve"> </w:t>
      </w:r>
      <w:r>
        <w:t>ancha.</w:t>
      </w:r>
    </w:p>
    <w:p w14:paraId="5850D6CE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22"/>
        <w:ind w:left="820" w:hanging="366"/>
      </w:pPr>
      <w:r>
        <w:t>2</w:t>
      </w:r>
      <w:r>
        <w:rPr>
          <w:spacing w:val="-5"/>
        </w:rPr>
        <w:t xml:space="preserve"> </w:t>
      </w:r>
      <w:r>
        <w:t>estuche de goma</w:t>
      </w:r>
      <w:r>
        <w:rPr>
          <w:spacing w:val="-4"/>
        </w:rPr>
        <w:t xml:space="preserve"> </w:t>
      </w:r>
      <w:r>
        <w:t>eva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glitter</w:t>
      </w:r>
      <w:r>
        <w:rPr>
          <w:spacing w:val="-4"/>
        </w:rPr>
        <w:t xml:space="preserve"> </w:t>
      </w:r>
      <w:r>
        <w:t>y pegamento.</w:t>
      </w:r>
    </w:p>
    <w:p w14:paraId="304D8151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1</w:t>
      </w:r>
      <w:r>
        <w:rPr>
          <w:spacing w:val="-6"/>
        </w:rPr>
        <w:t xml:space="preserve"> </w:t>
      </w:r>
      <w:r>
        <w:t>estuche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celofán</w:t>
      </w:r>
    </w:p>
    <w:p w14:paraId="2866CA28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18"/>
        <w:ind w:left="820" w:hanging="366"/>
      </w:pPr>
      <w:r>
        <w:t>5</w:t>
      </w:r>
      <w:r>
        <w:rPr>
          <w:spacing w:val="-10"/>
        </w:rPr>
        <w:t xml:space="preserve"> </w:t>
      </w:r>
      <w:r>
        <w:t>pegamentos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barra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toxico,</w:t>
      </w:r>
      <w:r>
        <w:rPr>
          <w:spacing w:val="-1"/>
        </w:rPr>
        <w:t xml:space="preserve"> </w:t>
      </w:r>
      <w:r>
        <w:t>buena</w:t>
      </w:r>
      <w:r>
        <w:rPr>
          <w:spacing w:val="-7"/>
        </w:rPr>
        <w:t xml:space="preserve"> </w:t>
      </w:r>
      <w:r>
        <w:t>calidad.</w:t>
      </w:r>
    </w:p>
    <w:p w14:paraId="0A66302F" w14:textId="71D67FDC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1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masas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colores</w:t>
      </w:r>
      <w:r>
        <w:rPr>
          <w:spacing w:val="-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modelar.</w:t>
      </w:r>
    </w:p>
    <w:p w14:paraId="0D5331C6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22"/>
        <w:ind w:left="820" w:hanging="366"/>
      </w:pPr>
      <w:r>
        <w:t>2</w:t>
      </w:r>
      <w:r>
        <w:rPr>
          <w:spacing w:val="-7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lápices</w:t>
      </w:r>
      <w:r>
        <w:rPr>
          <w:spacing w:val="-5"/>
        </w:rPr>
        <w:t xml:space="preserve"> </w:t>
      </w:r>
      <w:r>
        <w:t>de colores</w:t>
      </w:r>
      <w:r>
        <w:rPr>
          <w:spacing w:val="-7"/>
        </w:rPr>
        <w:t xml:space="preserve"> </w:t>
      </w:r>
      <w:r>
        <w:t>largos</w:t>
      </w:r>
      <w:r>
        <w:rPr>
          <w:spacing w:val="-1"/>
        </w:rPr>
        <w:t xml:space="preserve"> </w:t>
      </w:r>
      <w:r>
        <w:t>jumbo.</w:t>
      </w:r>
    </w:p>
    <w:p w14:paraId="4BA94355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20"/>
        <w:ind w:left="820" w:hanging="366"/>
      </w:pPr>
      <w:r>
        <w:t>1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glitter</w:t>
      </w:r>
      <w:r>
        <w:rPr>
          <w:spacing w:val="-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colores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escarcha.</w:t>
      </w:r>
    </w:p>
    <w:p w14:paraId="3788FBE1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20"/>
        <w:ind w:left="820" w:hanging="366"/>
      </w:pPr>
      <w:r>
        <w:t>1</w:t>
      </w:r>
      <w:r>
        <w:rPr>
          <w:spacing w:val="-8"/>
        </w:rPr>
        <w:t xml:space="preserve"> </w:t>
      </w:r>
      <w:r>
        <w:t>sacapuntas</w:t>
      </w:r>
      <w:r>
        <w:rPr>
          <w:spacing w:val="-4"/>
        </w:rPr>
        <w:t xml:space="preserve"> </w:t>
      </w:r>
      <w:r>
        <w:t>doble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depósito.</w:t>
      </w:r>
    </w:p>
    <w:p w14:paraId="1D33C513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2</w:t>
      </w:r>
      <w:r>
        <w:rPr>
          <w:spacing w:val="-5"/>
        </w:rPr>
        <w:t xml:space="preserve"> </w:t>
      </w:r>
      <w:r>
        <w:t>cajas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plasticina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colores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buena</w:t>
      </w:r>
      <w:r>
        <w:rPr>
          <w:spacing w:val="-6"/>
        </w:rPr>
        <w:t xml:space="preserve"> </w:t>
      </w:r>
      <w:r>
        <w:t>calidad.</w:t>
      </w:r>
    </w:p>
    <w:p w14:paraId="661C37AD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2</w:t>
      </w:r>
      <w:r>
        <w:rPr>
          <w:spacing w:val="-5"/>
        </w:rPr>
        <w:t xml:space="preserve"> </w:t>
      </w:r>
      <w:r>
        <w:t>pinceles n°8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12.</w:t>
      </w:r>
    </w:p>
    <w:p w14:paraId="6390D684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5</w:t>
      </w:r>
      <w:r>
        <w:rPr>
          <w:spacing w:val="-5"/>
        </w:rPr>
        <w:t xml:space="preserve"> </w:t>
      </w:r>
      <w:r>
        <w:t>lápices</w:t>
      </w:r>
      <w:r>
        <w:rPr>
          <w:spacing w:val="-1"/>
        </w:rPr>
        <w:t xml:space="preserve"> </w:t>
      </w:r>
      <w:r>
        <w:t>grafitos</w:t>
      </w:r>
      <w:r>
        <w:rPr>
          <w:spacing w:val="-8"/>
        </w:rPr>
        <w:t xml:space="preserve"> </w:t>
      </w:r>
      <w:r>
        <w:t>Jumbo.</w:t>
      </w:r>
    </w:p>
    <w:p w14:paraId="46826AA8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18"/>
        <w:ind w:left="820" w:hanging="366"/>
      </w:pPr>
      <w:r>
        <w:t>1</w:t>
      </w:r>
      <w:r>
        <w:rPr>
          <w:spacing w:val="-7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dibujo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99.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hojas.</w:t>
      </w:r>
    </w:p>
    <w:p w14:paraId="14428DAB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5</w:t>
      </w:r>
      <w:r>
        <w:rPr>
          <w:spacing w:val="-2"/>
        </w:rPr>
        <w:t xml:space="preserve"> </w:t>
      </w:r>
      <w:r>
        <w:t>tiras</w:t>
      </w:r>
      <w:r>
        <w:rPr>
          <w:spacing w:val="-3"/>
        </w:rPr>
        <w:t xml:space="preserve"> </w:t>
      </w:r>
      <w:r>
        <w:t>de stickers.</w:t>
      </w:r>
    </w:p>
    <w:p w14:paraId="58419C68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10</w:t>
      </w:r>
      <w:r>
        <w:rPr>
          <w:spacing w:val="-3"/>
        </w:rPr>
        <w:t xml:space="preserve"> </w:t>
      </w:r>
      <w:r>
        <w:t>láminas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termo laminar.</w:t>
      </w:r>
    </w:p>
    <w:p w14:paraId="681A1FF7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18"/>
        <w:ind w:left="820" w:hanging="366"/>
      </w:pPr>
      <w:r>
        <w:t>1</w:t>
      </w:r>
      <w:r>
        <w:rPr>
          <w:spacing w:val="-1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globos.</w:t>
      </w:r>
    </w:p>
    <w:p w14:paraId="4D492CEF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19"/>
        <w:ind w:left="820" w:hanging="366"/>
      </w:pPr>
      <w:r>
        <w:t>4</w:t>
      </w:r>
      <w:r>
        <w:rPr>
          <w:spacing w:val="-2"/>
        </w:rPr>
        <w:t xml:space="preserve"> </w:t>
      </w:r>
      <w:r>
        <w:t>pliegos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Kraft.</w:t>
      </w:r>
    </w:p>
    <w:p w14:paraId="0B4D9D60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15"/>
        <w:ind w:left="820" w:hanging="366"/>
      </w:pPr>
      <w:r>
        <w:t>2</w:t>
      </w:r>
      <w:r>
        <w:rPr>
          <w:spacing w:val="-1"/>
        </w:rPr>
        <w:t xml:space="preserve"> </w:t>
      </w:r>
      <w:r>
        <w:t>plumones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pizarra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plumón</w:t>
      </w:r>
      <w:r>
        <w:rPr>
          <w:spacing w:val="-3"/>
        </w:rPr>
        <w:t xml:space="preserve"> </w:t>
      </w:r>
      <w:r>
        <w:t>permanente.</w:t>
      </w:r>
    </w:p>
    <w:p w14:paraId="3B9B2977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1 bolsa</w:t>
      </w:r>
      <w:r>
        <w:rPr>
          <w:spacing w:val="-4"/>
        </w:rPr>
        <w:t xml:space="preserve"> </w:t>
      </w:r>
      <w:r>
        <w:t>de palos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helado</w:t>
      </w:r>
      <w:r>
        <w:rPr>
          <w:spacing w:val="-6"/>
        </w:rPr>
        <w:t xml:space="preserve"> </w:t>
      </w:r>
      <w:r>
        <w:t>blancos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 de colores.</w:t>
      </w:r>
    </w:p>
    <w:p w14:paraId="4A929FE8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18"/>
        <w:ind w:left="820" w:hanging="366"/>
      </w:pPr>
      <w:r>
        <w:t>1 bolsa</w:t>
      </w:r>
      <w:r>
        <w:rPr>
          <w:spacing w:val="-4"/>
        </w:rPr>
        <w:t xml:space="preserve"> </w:t>
      </w:r>
      <w:r>
        <w:t>de perros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ropa.</w:t>
      </w:r>
    </w:p>
    <w:p w14:paraId="760D73C6" w14:textId="32D36391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1</w:t>
      </w:r>
      <w:r>
        <w:rPr>
          <w:spacing w:val="-3"/>
        </w:rPr>
        <w:t xml:space="preserve"> </w:t>
      </w:r>
      <w:r>
        <w:t>vaso</w:t>
      </w:r>
      <w:r>
        <w:rPr>
          <w:spacing w:val="-2"/>
        </w:rPr>
        <w:t xml:space="preserve"> </w:t>
      </w:r>
      <w:r>
        <w:t>plástico</w:t>
      </w:r>
      <w:r>
        <w:rPr>
          <w:spacing w:val="-6"/>
        </w:rPr>
        <w:t xml:space="preserve"> </w:t>
      </w:r>
      <w:r>
        <w:t>marcado,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Niño(a).</w:t>
      </w:r>
    </w:p>
    <w:p w14:paraId="7D1F73BA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18"/>
        <w:ind w:left="820" w:hanging="366"/>
      </w:pPr>
      <w:r>
        <w:t>10</w:t>
      </w:r>
      <w:r>
        <w:rPr>
          <w:spacing w:val="-2"/>
        </w:rPr>
        <w:t xml:space="preserve"> </w:t>
      </w:r>
      <w:r>
        <w:t>barras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silicona.</w:t>
      </w:r>
    </w:p>
    <w:p w14:paraId="3AA7B010" w14:textId="77777777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6"/>
      </w:pPr>
      <w:r>
        <w:t>Masa</w:t>
      </w:r>
      <w:r>
        <w:rPr>
          <w:spacing w:val="-2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modelar</w:t>
      </w:r>
      <w:r>
        <w:rPr>
          <w:spacing w:val="-2"/>
        </w:rPr>
        <w:t xml:space="preserve"> </w:t>
      </w:r>
      <w:r>
        <w:t>blanca.</w:t>
      </w:r>
    </w:p>
    <w:p w14:paraId="4E1A3BA4" w14:textId="5EA7E3DA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ind w:left="820" w:hanging="364"/>
      </w:pPr>
      <w:r>
        <w:t>1 cola</w:t>
      </w:r>
      <w:r>
        <w:rPr>
          <w:spacing w:val="-1"/>
        </w:rPr>
        <w:t xml:space="preserve"> </w:t>
      </w:r>
      <w:r>
        <w:t>fría</w:t>
      </w:r>
      <w:r>
        <w:rPr>
          <w:spacing w:val="-1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dosificador.</w:t>
      </w:r>
    </w:p>
    <w:p w14:paraId="69DCFD61" w14:textId="5978BC81" w:rsidR="000D6B12" w:rsidRDefault="000D6B12">
      <w:pPr>
        <w:pStyle w:val="Prrafodelista"/>
        <w:numPr>
          <w:ilvl w:val="0"/>
          <w:numId w:val="1"/>
        </w:numPr>
        <w:tabs>
          <w:tab w:val="left" w:pos="821"/>
        </w:tabs>
        <w:ind w:left="820" w:hanging="364"/>
      </w:pPr>
      <w:r>
        <w:t>Un cuento para leer con imágenes grandes</w:t>
      </w:r>
    </w:p>
    <w:p w14:paraId="5F6ED6A5" w14:textId="77777777" w:rsidR="00B43A0C" w:rsidRDefault="00B43A0C">
      <w:pPr>
        <w:pStyle w:val="Textoindependiente"/>
        <w:spacing w:before="7"/>
        <w:ind w:left="0" w:firstLine="0"/>
        <w:rPr>
          <w:sz w:val="26"/>
        </w:rPr>
      </w:pPr>
    </w:p>
    <w:p w14:paraId="3A2D7080" w14:textId="77777777" w:rsidR="00B43A0C" w:rsidRDefault="00B44823">
      <w:pPr>
        <w:pStyle w:val="Ttulo1"/>
        <w:numPr>
          <w:ilvl w:val="0"/>
          <w:numId w:val="1"/>
        </w:numPr>
        <w:tabs>
          <w:tab w:val="left" w:pos="879"/>
        </w:tabs>
        <w:ind w:left="878" w:hanging="422"/>
      </w:pPr>
      <w:r>
        <w:t>SE</w:t>
      </w:r>
      <w:r>
        <w:rPr>
          <w:spacing w:val="-4"/>
        </w:rPr>
        <w:t xml:space="preserve"> </w:t>
      </w:r>
      <w:r>
        <w:t>SOLICITA</w:t>
      </w:r>
      <w:r>
        <w:rPr>
          <w:spacing w:val="-1"/>
        </w:rPr>
        <w:t xml:space="preserve"> </w:t>
      </w:r>
      <w:r>
        <w:t>ENVIAR</w:t>
      </w:r>
      <w:r>
        <w:rPr>
          <w:spacing w:val="-5"/>
        </w:rPr>
        <w:t xml:space="preserve"> </w:t>
      </w:r>
      <w:r>
        <w:t>MUDA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REPUESTO,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NIÑO(A).</w:t>
      </w:r>
    </w:p>
    <w:p w14:paraId="7C41C24D" w14:textId="08FE19D3" w:rsidR="00B43A0C" w:rsidRDefault="00B44823">
      <w:pPr>
        <w:pStyle w:val="Prrafodelista"/>
        <w:numPr>
          <w:ilvl w:val="0"/>
          <w:numId w:val="1"/>
        </w:numPr>
        <w:tabs>
          <w:tab w:val="left" w:pos="821"/>
        </w:tabs>
        <w:spacing w:before="54"/>
        <w:ind w:left="820" w:hanging="364"/>
        <w:rPr>
          <w:b/>
          <w:i/>
        </w:rPr>
      </w:pPr>
      <w:r>
        <w:rPr>
          <w:b/>
          <w:i/>
        </w:rPr>
        <w:t>ENVIAR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MASCARILLAS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DIARIAS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REPUESTO (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</w:t>
      </w:r>
      <w:r w:rsidR="00362D64">
        <w:rPr>
          <w:b/>
          <w:i/>
        </w:rPr>
        <w:t>ínimo</w:t>
      </w:r>
      <w:r>
        <w:rPr>
          <w:b/>
          <w:i/>
        </w:rPr>
        <w:t>.)</w:t>
      </w:r>
    </w:p>
    <w:p w14:paraId="01C80215" w14:textId="77777777" w:rsidR="00B43A0C" w:rsidRDefault="00B44823">
      <w:pPr>
        <w:pStyle w:val="Ttulo1"/>
        <w:numPr>
          <w:ilvl w:val="0"/>
          <w:numId w:val="1"/>
        </w:numPr>
        <w:tabs>
          <w:tab w:val="left" w:pos="821"/>
        </w:tabs>
        <w:spacing w:before="55" w:line="285" w:lineRule="auto"/>
        <w:ind w:right="761" w:hanging="414"/>
      </w:pPr>
      <w:r>
        <w:t>UNIFORME: NIÑAS; DELANTAL CUADRILLE COLOR ROSADO/ NIÑOS: COTONA COLOR BEIGE.</w:t>
      </w:r>
      <w:r>
        <w:rPr>
          <w:spacing w:val="-4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PRENDAS MARCADAS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 NOMBRE)</w:t>
      </w:r>
    </w:p>
    <w:sectPr w:rsidR="00B43A0C">
      <w:type w:val="continuous"/>
      <w:pgSz w:w="12240" w:h="15840"/>
      <w:pgMar w:top="78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8D7"/>
    <w:multiLevelType w:val="hybridMultilevel"/>
    <w:tmpl w:val="D79648B6"/>
    <w:lvl w:ilvl="0" w:tplc="EF948B78">
      <w:numFmt w:val="bullet"/>
      <w:lvlText w:val="o"/>
      <w:lvlJc w:val="left"/>
      <w:pPr>
        <w:ind w:left="870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1144CE50">
      <w:numFmt w:val="bullet"/>
      <w:lvlText w:val="•"/>
      <w:lvlJc w:val="left"/>
      <w:pPr>
        <w:ind w:left="1782" w:hanging="363"/>
      </w:pPr>
      <w:rPr>
        <w:rFonts w:hint="default"/>
        <w:lang w:val="es-ES" w:eastAsia="en-US" w:bidi="ar-SA"/>
      </w:rPr>
    </w:lvl>
    <w:lvl w:ilvl="2" w:tplc="6A7A527E">
      <w:numFmt w:val="bullet"/>
      <w:lvlText w:val="•"/>
      <w:lvlJc w:val="left"/>
      <w:pPr>
        <w:ind w:left="2684" w:hanging="363"/>
      </w:pPr>
      <w:rPr>
        <w:rFonts w:hint="default"/>
        <w:lang w:val="es-ES" w:eastAsia="en-US" w:bidi="ar-SA"/>
      </w:rPr>
    </w:lvl>
    <w:lvl w:ilvl="3" w:tplc="09B00246">
      <w:numFmt w:val="bullet"/>
      <w:lvlText w:val="•"/>
      <w:lvlJc w:val="left"/>
      <w:pPr>
        <w:ind w:left="3586" w:hanging="363"/>
      </w:pPr>
      <w:rPr>
        <w:rFonts w:hint="default"/>
        <w:lang w:val="es-ES" w:eastAsia="en-US" w:bidi="ar-SA"/>
      </w:rPr>
    </w:lvl>
    <w:lvl w:ilvl="4" w:tplc="9858DD74">
      <w:numFmt w:val="bullet"/>
      <w:lvlText w:val="•"/>
      <w:lvlJc w:val="left"/>
      <w:pPr>
        <w:ind w:left="4488" w:hanging="363"/>
      </w:pPr>
      <w:rPr>
        <w:rFonts w:hint="default"/>
        <w:lang w:val="es-ES" w:eastAsia="en-US" w:bidi="ar-SA"/>
      </w:rPr>
    </w:lvl>
    <w:lvl w:ilvl="5" w:tplc="2CA06C6C">
      <w:numFmt w:val="bullet"/>
      <w:lvlText w:val="•"/>
      <w:lvlJc w:val="left"/>
      <w:pPr>
        <w:ind w:left="5390" w:hanging="363"/>
      </w:pPr>
      <w:rPr>
        <w:rFonts w:hint="default"/>
        <w:lang w:val="es-ES" w:eastAsia="en-US" w:bidi="ar-SA"/>
      </w:rPr>
    </w:lvl>
    <w:lvl w:ilvl="6" w:tplc="E7845E78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7" w:tplc="A2ECA28E">
      <w:numFmt w:val="bullet"/>
      <w:lvlText w:val="•"/>
      <w:lvlJc w:val="left"/>
      <w:pPr>
        <w:ind w:left="7194" w:hanging="363"/>
      </w:pPr>
      <w:rPr>
        <w:rFonts w:hint="default"/>
        <w:lang w:val="es-ES" w:eastAsia="en-US" w:bidi="ar-SA"/>
      </w:rPr>
    </w:lvl>
    <w:lvl w:ilvl="8" w:tplc="A99C78B4">
      <w:numFmt w:val="bullet"/>
      <w:lvlText w:val="•"/>
      <w:lvlJc w:val="left"/>
      <w:pPr>
        <w:ind w:left="8096" w:hanging="3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A0C"/>
    <w:rsid w:val="000D6B12"/>
    <w:rsid w:val="00362D64"/>
    <w:rsid w:val="00B43A0C"/>
    <w:rsid w:val="00B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EC7A"/>
  <w15:docId w15:val="{5B3E0DC1-A16F-4B1A-9BCE-E407D768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20" w:hanging="422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7"/>
      <w:ind w:left="820" w:hanging="366"/>
    </w:pPr>
  </w:style>
  <w:style w:type="paragraph" w:styleId="Ttulo">
    <w:name w:val="Title"/>
    <w:basedOn w:val="Normal"/>
    <w:uiPriority w:val="10"/>
    <w:qFormat/>
    <w:pPr>
      <w:ind w:left="2932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7"/>
      <w:ind w:left="820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Carla Palacios</cp:lastModifiedBy>
  <cp:revision>4</cp:revision>
  <dcterms:created xsi:type="dcterms:W3CDTF">2021-12-29T20:51:00Z</dcterms:created>
  <dcterms:modified xsi:type="dcterms:W3CDTF">2021-12-31T16:11:00Z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2021-12-29T00:00:00Z</vt:filetime>
  </property>
</Properties>
</file>